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67CEB" w14:textId="7A09DF29" w:rsidR="00162577" w:rsidRDefault="00162577" w:rsidP="0016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577">
        <w:rPr>
          <w:rFonts w:ascii="Times New Roman" w:hAnsi="Times New Roman" w:cs="Times New Roman"/>
          <w:sz w:val="28"/>
          <w:szCs w:val="28"/>
        </w:rPr>
        <w:t>Ведомость объемов работ</w:t>
      </w:r>
      <w:r w:rsidRPr="00162577">
        <w:rPr>
          <w:rFonts w:ascii="Times New Roman" w:hAnsi="Times New Roman" w:cs="Times New Roman"/>
          <w:sz w:val="28"/>
          <w:szCs w:val="28"/>
        </w:rPr>
        <w:t xml:space="preserve"> на демонтаж Ж\Б конструкций:</w:t>
      </w:r>
    </w:p>
    <w:p w14:paraId="67C313DD" w14:textId="77777777" w:rsidR="00162577" w:rsidRPr="00162577" w:rsidRDefault="00162577" w:rsidP="001625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15"/>
        <w:gridCol w:w="1471"/>
        <w:gridCol w:w="1007"/>
        <w:gridCol w:w="1758"/>
      </w:tblGrid>
      <w:tr w:rsidR="00162577" w:rsidRPr="00162577" w14:paraId="200972BB" w14:textId="77777777" w:rsidTr="00162577">
        <w:tc>
          <w:tcPr>
            <w:tcW w:w="530" w:type="dxa"/>
          </w:tcPr>
          <w:p w14:paraId="76D2FEC9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28" w:type="dxa"/>
          </w:tcPr>
          <w:p w14:paraId="178566CD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257" w:type="dxa"/>
          </w:tcPr>
          <w:p w14:paraId="73C5790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56" w:type="dxa"/>
          </w:tcPr>
          <w:p w14:paraId="79C1B27F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1774" w:type="dxa"/>
          </w:tcPr>
          <w:p w14:paraId="16E9BD2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2577" w:rsidRPr="00162577" w14:paraId="2491F56E" w14:textId="77777777" w:rsidTr="00162577">
        <w:tc>
          <w:tcPr>
            <w:tcW w:w="530" w:type="dxa"/>
          </w:tcPr>
          <w:p w14:paraId="0E0D44F4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8" w:type="dxa"/>
          </w:tcPr>
          <w:p w14:paraId="2E1AFB6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Установка в грунт металлических стоек на глубину 500 мм (стойка - квадратная труба размерами 40х40х1500 мм)</w:t>
            </w:r>
          </w:p>
        </w:tc>
        <w:tc>
          <w:tcPr>
            <w:tcW w:w="1257" w:type="dxa"/>
          </w:tcPr>
          <w:p w14:paraId="5C2BE2E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6" w:type="dxa"/>
          </w:tcPr>
          <w:p w14:paraId="1AABB59F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4" w:type="dxa"/>
          </w:tcPr>
          <w:p w14:paraId="48634D1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5FDAD569" w14:textId="77777777" w:rsidTr="00162577">
        <w:tc>
          <w:tcPr>
            <w:tcW w:w="530" w:type="dxa"/>
          </w:tcPr>
          <w:p w14:paraId="0E8130A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8" w:type="dxa"/>
          </w:tcPr>
          <w:p w14:paraId="0D34A9F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Крепление на стойках</w:t>
            </w:r>
            <w:hyperlink r:id="rId4" w:tgtFrame="_blank" w:tooltip="Зубр лента сигнальная 50 мм х 200 м зубр, 12240-50-200" w:history="1">
              <w:r w:rsidRPr="00162577">
                <w:rPr>
                  <w:rFonts w:ascii="Times New Roman" w:hAnsi="Times New Roman" w:cs="Times New Roman"/>
                  <w:sz w:val="28"/>
                  <w:szCs w:val="28"/>
                </w:rPr>
                <w:t> ленты сигнальной ЗУБР с размерами 50ммх200 м</w:t>
              </w:r>
            </w:hyperlink>
          </w:p>
        </w:tc>
        <w:tc>
          <w:tcPr>
            <w:tcW w:w="1257" w:type="dxa"/>
          </w:tcPr>
          <w:p w14:paraId="3869827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6" w:type="dxa"/>
          </w:tcPr>
          <w:p w14:paraId="42BF9E65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74" w:type="dxa"/>
          </w:tcPr>
          <w:p w14:paraId="4C2C703E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5CBDAB45" w14:textId="77777777" w:rsidTr="00162577">
        <w:tc>
          <w:tcPr>
            <w:tcW w:w="530" w:type="dxa"/>
          </w:tcPr>
          <w:p w14:paraId="693A03A5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8" w:type="dxa"/>
          </w:tcPr>
          <w:p w14:paraId="71AABD5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Прокладка кабеля </w:t>
            </w:r>
            <w:proofErr w:type="spellStart"/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Ввнг</w:t>
            </w:r>
            <w:proofErr w:type="spellEnd"/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 3х2,5 по временному ограждению</w:t>
            </w:r>
          </w:p>
        </w:tc>
        <w:tc>
          <w:tcPr>
            <w:tcW w:w="1257" w:type="dxa"/>
          </w:tcPr>
          <w:p w14:paraId="3E2F6C4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56" w:type="dxa"/>
          </w:tcPr>
          <w:p w14:paraId="3C58E0F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74" w:type="dxa"/>
          </w:tcPr>
          <w:p w14:paraId="38BA4389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08438431" w14:textId="77777777" w:rsidTr="00162577">
        <w:tc>
          <w:tcPr>
            <w:tcW w:w="530" w:type="dxa"/>
          </w:tcPr>
          <w:p w14:paraId="7360615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8" w:type="dxa"/>
          </w:tcPr>
          <w:p w14:paraId="53840AD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Монтаж сигнальных фонарей </w:t>
            </w:r>
            <w:hyperlink r:id="rId5" w:history="1">
              <w:r w:rsidRPr="00162577">
                <w:rPr>
                  <w:rFonts w:ascii="Times New Roman" w:hAnsi="Times New Roman" w:cs="Times New Roman"/>
                  <w:sz w:val="28"/>
                  <w:szCs w:val="28"/>
                </w:rPr>
                <w:t>ФС-12</w:t>
              </w:r>
            </w:hyperlink>
          </w:p>
        </w:tc>
        <w:tc>
          <w:tcPr>
            <w:tcW w:w="1257" w:type="dxa"/>
          </w:tcPr>
          <w:p w14:paraId="0B9FF2A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6" w:type="dxa"/>
          </w:tcPr>
          <w:p w14:paraId="122BEA40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4" w:type="dxa"/>
          </w:tcPr>
          <w:p w14:paraId="39C651F9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762B2747" w14:textId="77777777" w:rsidTr="00162577">
        <w:tc>
          <w:tcPr>
            <w:tcW w:w="530" w:type="dxa"/>
          </w:tcPr>
          <w:p w14:paraId="21331143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8" w:type="dxa"/>
          </w:tcPr>
          <w:p w14:paraId="3F29F96D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Устройство лесов неинвентарных деревянных</w:t>
            </w:r>
          </w:p>
        </w:tc>
        <w:tc>
          <w:tcPr>
            <w:tcW w:w="1257" w:type="dxa"/>
          </w:tcPr>
          <w:p w14:paraId="4852AC6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856" w:type="dxa"/>
          </w:tcPr>
          <w:p w14:paraId="26ABE0A7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74" w:type="dxa"/>
          </w:tcPr>
          <w:p w14:paraId="2AD63139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47DAF167" w14:textId="77777777" w:rsidTr="00162577">
        <w:tc>
          <w:tcPr>
            <w:tcW w:w="530" w:type="dxa"/>
          </w:tcPr>
          <w:p w14:paraId="708ECB3F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8" w:type="dxa"/>
          </w:tcPr>
          <w:p w14:paraId="311824D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Демонтаж вручную с помощью отбойных молотков ж/б плиты перекрытия толщиной 220 мм</w:t>
            </w:r>
          </w:p>
        </w:tc>
        <w:tc>
          <w:tcPr>
            <w:tcW w:w="1257" w:type="dxa"/>
          </w:tcPr>
          <w:p w14:paraId="064A878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м2</w:t>
            </w:r>
          </w:p>
        </w:tc>
        <w:tc>
          <w:tcPr>
            <w:tcW w:w="856" w:type="dxa"/>
          </w:tcPr>
          <w:p w14:paraId="743D1E33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74" w:type="dxa"/>
          </w:tcPr>
          <w:p w14:paraId="67BC8F86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Ведется на высоте 8 м</w:t>
            </w:r>
          </w:p>
        </w:tc>
      </w:tr>
      <w:tr w:rsidR="00162577" w:rsidRPr="00162577" w14:paraId="1AB73EFB" w14:textId="77777777" w:rsidTr="00162577">
        <w:tc>
          <w:tcPr>
            <w:tcW w:w="530" w:type="dxa"/>
          </w:tcPr>
          <w:p w14:paraId="356BE19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8" w:type="dxa"/>
          </w:tcPr>
          <w:p w14:paraId="06B98020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с помощью крана с телескопической стрелой </w:t>
            </w:r>
            <w:proofErr w:type="spellStart"/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Sennebogen</w:t>
            </w:r>
            <w:proofErr w:type="spellEnd"/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 613 M/R тавровых балок Т120 длиной 12 метров</w:t>
            </w:r>
          </w:p>
        </w:tc>
        <w:tc>
          <w:tcPr>
            <w:tcW w:w="1257" w:type="dxa"/>
          </w:tcPr>
          <w:p w14:paraId="1574F630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6" w:type="dxa"/>
          </w:tcPr>
          <w:p w14:paraId="4315498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4" w:type="dxa"/>
          </w:tcPr>
          <w:p w14:paraId="22B1D14D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Ведется на высоте 8 м. Кран арендуется.</w:t>
            </w:r>
          </w:p>
        </w:tc>
      </w:tr>
      <w:tr w:rsidR="00162577" w:rsidRPr="00162577" w14:paraId="34DFAE1F" w14:textId="77777777" w:rsidTr="00162577">
        <w:tc>
          <w:tcPr>
            <w:tcW w:w="530" w:type="dxa"/>
          </w:tcPr>
          <w:p w14:paraId="02F7EC05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8" w:type="dxa"/>
          </w:tcPr>
          <w:p w14:paraId="7C261E35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Разборка кирпичной кладки</w:t>
            </w:r>
          </w:p>
        </w:tc>
        <w:tc>
          <w:tcPr>
            <w:tcW w:w="1257" w:type="dxa"/>
          </w:tcPr>
          <w:p w14:paraId="5D61BF68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856" w:type="dxa"/>
          </w:tcPr>
          <w:p w14:paraId="09F8D5C5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74" w:type="dxa"/>
          </w:tcPr>
          <w:p w14:paraId="2A2DAA0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Ведется на высоте 8 м</w:t>
            </w:r>
          </w:p>
        </w:tc>
      </w:tr>
      <w:tr w:rsidR="00162577" w:rsidRPr="00162577" w14:paraId="22348E3A" w14:textId="77777777" w:rsidTr="00162577">
        <w:tc>
          <w:tcPr>
            <w:tcW w:w="530" w:type="dxa"/>
          </w:tcPr>
          <w:p w14:paraId="0427B93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8" w:type="dxa"/>
          </w:tcPr>
          <w:p w14:paraId="02F99102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Резка тавровых балок Т120 длиной 12 метров на участки длиной не более 3 м</w:t>
            </w:r>
          </w:p>
        </w:tc>
        <w:tc>
          <w:tcPr>
            <w:tcW w:w="1257" w:type="dxa"/>
          </w:tcPr>
          <w:p w14:paraId="3B3CB046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6" w:type="dxa"/>
          </w:tcPr>
          <w:p w14:paraId="22435044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74" w:type="dxa"/>
          </w:tcPr>
          <w:p w14:paraId="0B6AFB3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Необходимо для погрузки в машины и утилизации</w:t>
            </w:r>
          </w:p>
        </w:tc>
      </w:tr>
      <w:tr w:rsidR="00162577" w:rsidRPr="00162577" w14:paraId="4FD1E5F3" w14:textId="77777777" w:rsidTr="00162577">
        <w:tc>
          <w:tcPr>
            <w:tcW w:w="530" w:type="dxa"/>
          </w:tcPr>
          <w:p w14:paraId="55411CB6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8" w:type="dxa"/>
          </w:tcPr>
          <w:p w14:paraId="3DF7638F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Погрузка строительного мусора от демонтажа</w:t>
            </w:r>
          </w:p>
        </w:tc>
        <w:tc>
          <w:tcPr>
            <w:tcW w:w="1257" w:type="dxa"/>
          </w:tcPr>
          <w:p w14:paraId="56B33EF0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6" w:type="dxa"/>
          </w:tcPr>
          <w:p w14:paraId="35825CCC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74" w:type="dxa"/>
          </w:tcPr>
          <w:p w14:paraId="652ECF41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577" w:rsidRPr="00162577" w14:paraId="7CD18642" w14:textId="77777777" w:rsidTr="00162577">
        <w:tc>
          <w:tcPr>
            <w:tcW w:w="530" w:type="dxa"/>
          </w:tcPr>
          <w:p w14:paraId="426F865A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8" w:type="dxa"/>
          </w:tcPr>
          <w:p w14:paraId="4B81F3D3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строительного мусора на 30 км и утилизация </w:t>
            </w:r>
          </w:p>
        </w:tc>
        <w:tc>
          <w:tcPr>
            <w:tcW w:w="1257" w:type="dxa"/>
          </w:tcPr>
          <w:p w14:paraId="5373CA48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56" w:type="dxa"/>
          </w:tcPr>
          <w:p w14:paraId="1C2403D3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57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74" w:type="dxa"/>
          </w:tcPr>
          <w:p w14:paraId="2CB37D0F" w14:textId="77777777" w:rsidR="00162577" w:rsidRPr="00162577" w:rsidRDefault="00162577" w:rsidP="00F02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87BB4" w14:textId="77777777" w:rsidR="00162577" w:rsidRDefault="00162577" w:rsidP="00162577"/>
    <w:p w14:paraId="53429172" w14:textId="77777777" w:rsidR="00A612C7" w:rsidRDefault="00A612C7"/>
    <w:sectPr w:rsidR="00A6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77"/>
    <w:rsid w:val="00162577"/>
    <w:rsid w:val="00A6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5112"/>
  <w15:chartTrackingRefBased/>
  <w15:docId w15:val="{5CD0D40B-40E8-43CA-810F-89DCDD7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dorznakservis.ru/katalog/sredstva-svetovoy-signalizacii/fonari-dorozhnie-signalnie/fonar-signalnyj-doroznyj-svetodiodnyj-fs-12-nsp-zelud/" TargetMode="External"/><Relationship Id="rId4" Type="http://schemas.openxmlformats.org/officeDocument/2006/relationships/hyperlink" Target="https://market-click2.yandex.ru/redir/GAkkM7lQwz7vv7M_pnW8mf2VNEAIPcolDR_l2Um6xB6fmPNzF9fADy90ZETFbDt-TQBWy4Fv--1KPGT3kuDi-wCH4CsdpCKD_6Lcytzkiaybg6WhD1OqbLqDl2D9KQqFD3yW7C6TTf5I0TDJCa9EeasqWFu4Xd2FeToV0gCGYGZ9uFdlIVolRehV08gbdytgDNPtON5zfo7HsYv7zWBJRC8gnGkSnQoAsGVczA-AqcJThOoJZGyz9zoZItQIEeLvJdOLndopFbQM7S2hZytdDPIWW68A2VKPBjbGMTVR3F6bChyhCdjdpSknEkJqP1DuY7TcJdRa0O4u5K02_X__3m8lso8QcEgB03zuICKRHLsbGnZIg_csUJmbc0Yt5_IYZTD_OAB_vsQvN186r7Swkcn6sGoB-o9VowtbAG4EtPSvZpgy-HMxh_ZPfgedTfwpihS_QEyF5x7hTF8qWN9fxEPe_u7n82dcHnnXyQebhFwHCYRJIMqTqsJYa9czA5S1oVgtmHaYKe1pJTm_HgT9e4rs9sRqV46xw6AlFSHmtjupxn4xDV_B-IvD4nOY71PPSYlaNUzdvjdpJEhmp8HZVlh_XEae2wcwVDD8QxqJNzfI_ZsNS9vFzR12MKymxZtLqHcRTHCgDfoHFf5ze0KiLd8j2PhO6pWNzLkMRtHo6bPV2Uha9XHskYOJoKoT1L2lUtA_FlECqxBQg_1faLoIf6aj8S1kd4E7dEh52J_HoCCjOhrrpZ74Tqtq5-WXbsVNR-XhAukJ77HgMMLPWukHdasE8yKs3D-sjjulgm-aYuwZFcmG8APrEax6_mYSIRXUyWJTYC6HLzbgBa9bH5eivC1DJgY3G2zw8ae1VxOPQrEhHfIUz58rB47uLbDG7_V7VSMWvz0BalGqlqWToYSbtg0mREnASUxhYjKFjyzUPL5X5DCdHrS1gA2ctBVUwrgmxF738BQRf2SvNqrFbk8uUhHQXcOdD7q3o2xWONPaZfOi-z8JMM-_KamFVDomLTxeiIuViKSjhX4Ncvsuoor_vyzxjYe978Wieaoy2GDBOd9BbU3OyOCLkoD8R8aacXlKWl0IXaoordlwcVTYYQl7VHaoqnDkaQW0NTlL5_dS6Izq6qeXjzli01zzE4AStt0mWTaiXz4tCpuHEgwh5h-crxgiMsyFsqtr5jSLWODlwAsJ6HWqmEj3FattUS8-bDtCB1VamUk1PjxXubThoDy8mbDB4hZ9TqHvt8xp2paMmicjH8_zON_EVTbf1dbbBSrbFoMtWJqZTc0,?data=QVyKqSPyGQwNvdoowNEPjWN5S12IhzRUL5n8T65Pi07JobbR398PCTMNEjzW2bsS7AhobvGU3vQI469QdiCHkd12b9ofrWvfKT4kKiEK1TPQCv_gRDUVeKk3zvWybHGlSK4fSz5GciD93ZZwqNIWTeYcONOTr99J_tSgOKPyimDofRn0DtBZ_ib-XbvUmtbQwDFcyAr7_7x1IhCdGzFmon7OEpYkorm3MMMYOQgdbOx2Ev01WnsPh9wXpAIn7UL55ig8rOfiofXZb4DG2DYtwfJndS1Fll2f3pCLJZGfxVSy-myzY5It8A,,&amp;b64e=1&amp;sign=0988a5cecc15cdda224ed1232ccf850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Palych Olenin</dc:creator>
  <cp:keywords/>
  <dc:description/>
  <cp:lastModifiedBy>Palych Olenin</cp:lastModifiedBy>
  <cp:revision>1</cp:revision>
  <dcterms:created xsi:type="dcterms:W3CDTF">2020-11-12T14:18:00Z</dcterms:created>
  <dcterms:modified xsi:type="dcterms:W3CDTF">2020-11-12T14:20:00Z</dcterms:modified>
</cp:coreProperties>
</file>